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4986C2D" w14:textId="77777777" w:rsidR="00000000" w:rsidRDefault="009D0641">
      <w:pPr>
        <w:widowControl/>
        <w:jc w:val="center"/>
        <w:rPr>
          <w:rFonts w:ascii="AvantGarde Md BT" w:hAnsi="AvantGarde Md BT" w:cs="AvantGarde Md BT"/>
          <w:b/>
          <w:bCs/>
          <w:color w:val="000000"/>
          <w:sz w:val="28"/>
          <w:szCs w:val="28"/>
        </w:rPr>
      </w:pPr>
      <w:r>
        <w:rPr>
          <w:rFonts w:ascii="AvantGarde Md BT" w:hAnsi="AvantGarde Md BT" w:cs="AvantGarde Md BT"/>
          <w:b/>
          <w:bCs/>
          <w:color w:val="000000"/>
          <w:sz w:val="28"/>
          <w:szCs w:val="28"/>
        </w:rPr>
        <w:t>Articular Cartilage Structure, Composition, &amp; Function:</w:t>
      </w:r>
    </w:p>
    <w:p w14:paraId="067ACECC" w14:textId="77777777" w:rsidR="00000000" w:rsidRDefault="009D0641">
      <w:pPr>
        <w:widowControl/>
        <w:jc w:val="center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>Summary of Buckwalter Ch 17</w:t>
      </w:r>
    </w:p>
    <w:p w14:paraId="305C106C" w14:textId="77777777" w:rsidR="00000000" w:rsidRDefault="009D0641">
      <w:pPr>
        <w:widowControl/>
        <w:jc w:val="center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>to be read in conjunction with notes/diagrams on hand</w:t>
      </w:r>
    </w:p>
    <w:p w14:paraId="56EECE6F" w14:textId="77777777" w:rsidR="00000000" w:rsidRDefault="009D0641">
      <w:pPr>
        <w:widowControl/>
        <w:jc w:val="center"/>
        <w:rPr>
          <w:rFonts w:ascii="AvantGarde Md BT" w:hAnsi="AvantGarde Md BT" w:cs="AvantGarde Md BT"/>
          <w:color w:val="000000"/>
        </w:rPr>
      </w:pPr>
    </w:p>
    <w:p w14:paraId="227251F1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i/>
          <w:iCs/>
          <w:color w:val="000000"/>
        </w:rPr>
      </w:pPr>
      <w:r>
        <w:rPr>
          <w:rFonts w:ascii="AvantGarde Md BT" w:hAnsi="AvantGarde Md BT" w:cs="AvantGarde Md BT"/>
          <w:i/>
          <w:iCs/>
          <w:color w:val="000000"/>
          <w:u w:val="single"/>
        </w:rPr>
        <w:t>Articular cartilage</w:t>
      </w:r>
    </w:p>
    <w:p w14:paraId="16BE4752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color w:val="000000"/>
        </w:rPr>
        <w:t xml:space="preserve">resilient load bearing tissue </w:t>
      </w:r>
    </w:p>
    <w:p w14:paraId="1CC2D42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  <w:t>forms articulating surfaces of diarthroidal joints</w:t>
      </w:r>
    </w:p>
    <w:p w14:paraId="7952B5C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  <w:t xml:space="preserve">provides these surfaces with low friction, lubrication &amp; wear characteristics </w:t>
      </w:r>
    </w:p>
    <w:p w14:paraId="7515C2E1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required for repetitive gliding motion</w:t>
      </w:r>
    </w:p>
    <w:p w14:paraId="5EE2152B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  <w:t>absorbs mechanical shock &amp; spreads the applied load</w:t>
      </w:r>
      <w:r>
        <w:rPr>
          <w:rFonts w:ascii="AvantGarde Md BT" w:hAnsi="AvantGarde Md BT" w:cs="AvantGarde Md BT"/>
          <w:color w:val="000000"/>
        </w:rPr>
        <w:t xml:space="preserve"> onto subchondral bone</w:t>
      </w:r>
    </w:p>
    <w:p w14:paraId="2252EDF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</w:p>
    <w:p w14:paraId="627FB9F3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b/>
          <w:bCs/>
          <w:i/>
          <w:iCs/>
          <w:color w:val="000000"/>
        </w:rPr>
      </w:pPr>
      <w:r>
        <w:rPr>
          <w:rFonts w:ascii="AvantGarde Md BT" w:hAnsi="AvantGarde Md BT" w:cs="AvantGarde Md BT"/>
          <w:b/>
          <w:bCs/>
          <w:i/>
          <w:iCs/>
          <w:color w:val="000000"/>
        </w:rPr>
        <w:t>Structure &amp; Composition:</w:t>
      </w:r>
    </w:p>
    <w:p w14:paraId="590D995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b/>
          <w:bCs/>
          <w:i/>
          <w:iCs/>
          <w:color w:val="000000"/>
        </w:rPr>
        <w:tab/>
      </w:r>
      <w:r>
        <w:rPr>
          <w:rFonts w:ascii="AvantGarde Md BT" w:hAnsi="AvantGarde Md BT" w:cs="AvantGarde Md BT"/>
          <w:color w:val="000000"/>
        </w:rPr>
        <w:t>consists of:</w:t>
      </w:r>
    </w:p>
    <w:p w14:paraId="79C04DF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large extracellular matrix with a sparse highly specialised cells-chondrocytes</w:t>
      </w:r>
    </w:p>
    <w:p w14:paraId="617BA86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ECM- water, proteoglycans, collagens, other proteins/glycoproteins</w:t>
      </w:r>
    </w:p>
    <w:p w14:paraId="5FF8C073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  <w:t>structure &amp; composition vary throughout de</w:t>
      </w:r>
      <w:r>
        <w:rPr>
          <w:rFonts w:ascii="AvantGarde Md BT" w:hAnsi="AvantGarde Md BT" w:cs="AvantGarde Md BT"/>
          <w:color w:val="000000"/>
        </w:rPr>
        <w:t>pth</w:t>
      </w:r>
    </w:p>
    <w:p w14:paraId="64FBE2BA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 xml:space="preserve">superficial zone </w:t>
      </w:r>
      <w:r>
        <w:rPr>
          <w:rFonts w:ascii="AvantGarde Md BT" w:hAnsi="AvantGarde Md BT" w:cs="AvantGarde Md BT"/>
          <w:color w:val="000000"/>
        </w:rPr>
        <w:t>[10-20%]</w:t>
      </w:r>
    </w:p>
    <w:p w14:paraId="2E35E971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forms gliding surface</w:t>
      </w:r>
    </w:p>
    <w:p w14:paraId="65494ECB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thin fibrils parallel to surface</w:t>
      </w:r>
    </w:p>
    <w:p w14:paraId="4860AB2C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elongated chondrocytes also parallel</w:t>
      </w:r>
    </w:p>
    <w:p w14:paraId="3F93804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proteoglycans content lowest/ water content highest</w:t>
      </w:r>
    </w:p>
    <w:p w14:paraId="18AC7CE8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 xml:space="preserve">middle(or transition) zone </w:t>
      </w:r>
      <w:r>
        <w:rPr>
          <w:rFonts w:ascii="AvantGarde Md BT" w:hAnsi="AvantGarde Md BT" w:cs="AvantGarde Md BT"/>
          <w:color w:val="000000"/>
        </w:rPr>
        <w:t xml:space="preserve"> [40-60%]</w:t>
      </w:r>
    </w:p>
    <w:p w14:paraId="2C409FB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larger diameter les</w:t>
      </w:r>
      <w:r>
        <w:rPr>
          <w:rFonts w:ascii="AvantGarde Md BT" w:hAnsi="AvantGarde Md BT" w:cs="AvantGarde Md BT"/>
          <w:color w:val="000000"/>
          <w:sz w:val="20"/>
          <w:szCs w:val="20"/>
        </w:rPr>
        <w:t>s well organised collagen fibres</w:t>
      </w:r>
    </w:p>
    <w:p w14:paraId="463BAAE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more rounded chondrocytes</w:t>
      </w:r>
    </w:p>
    <w:p w14:paraId="7A18836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 xml:space="preserve">deep zone </w:t>
      </w:r>
      <w:r>
        <w:rPr>
          <w:rFonts w:ascii="AvantGarde Md BT" w:hAnsi="AvantGarde Md BT" w:cs="AvantGarde Md BT"/>
          <w:color w:val="000000"/>
        </w:rPr>
        <w:t xml:space="preserve"> [30%]</w:t>
      </w:r>
    </w:p>
    <w:p w14:paraId="19763A0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proteoglycans content lowest/ water content highest</w:t>
      </w:r>
    </w:p>
    <w:p w14:paraId="679CBACA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large diam collagen organised perpendic to surface</w:t>
      </w:r>
    </w:p>
    <w:p w14:paraId="02B6C39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chondrocytes spherical arranged in columns</w:t>
      </w:r>
    </w:p>
    <w:p w14:paraId="3879E9B2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>calcified zone</w:t>
      </w:r>
    </w:p>
    <w:p w14:paraId="38071ED8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separates hyaline cartilage form subchondral bone</w:t>
      </w:r>
    </w:p>
    <w:p w14:paraId="0437126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small cells in a  cartilaginous matrix encrusted with apatitie salts</w:t>
      </w:r>
    </w:p>
    <w:p w14:paraId="4FC982E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tidemark separates deep zone from calcified zone</w:t>
      </w:r>
    </w:p>
    <w:p w14:paraId="00B0E74A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ECM divided i</w:t>
      </w:r>
      <w:r>
        <w:rPr>
          <w:rFonts w:ascii="AvantGarde Md BT" w:hAnsi="AvantGarde Md BT" w:cs="AvantGarde Md BT"/>
          <w:color w:val="000000"/>
        </w:rPr>
        <w:t xml:space="preserve">nto </w:t>
      </w:r>
    </w:p>
    <w:p w14:paraId="1DA5BAE8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>pericellular matrix</w:t>
      </w:r>
    </w:p>
    <w:p w14:paraId="7A00128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thin layer adjacent to cell membrane &amp; completely surrounds chondrocyte</w:t>
      </w:r>
    </w:p>
    <w:p w14:paraId="6FD3858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contains primarily proteoglycans &amp; other non collagenous matrix components</w:t>
      </w:r>
    </w:p>
    <w:p w14:paraId="20B611AA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almost no collagen fibrils present</w:t>
      </w:r>
    </w:p>
    <w:p w14:paraId="03D07237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>territorial matrix</w:t>
      </w:r>
    </w:p>
    <w:p w14:paraId="6EBA581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surround</w:t>
      </w:r>
      <w:r>
        <w:rPr>
          <w:rFonts w:ascii="AvantGarde Md BT" w:hAnsi="AvantGarde Md BT" w:cs="AvantGarde Md BT"/>
          <w:color w:val="000000"/>
          <w:sz w:val="20"/>
          <w:szCs w:val="20"/>
        </w:rPr>
        <w:t>s pericellular matrix</w:t>
      </w:r>
    </w:p>
    <w:p w14:paraId="7DD20EF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distinct fibrillar network</w:t>
      </w:r>
    </w:p>
    <w:p w14:paraId="7E961FBB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i/>
          <w:iCs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>inter territorial matrix</w:t>
      </w:r>
    </w:p>
    <w:p w14:paraId="604C33B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largest of the matrix regions</w:t>
      </w:r>
    </w:p>
    <w:p w14:paraId="66687A72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contributes most of the material properties of artic cartilage</w:t>
      </w:r>
    </w:p>
    <w:p w14:paraId="512E637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large collagen fibres and majority proteoglycans</w:t>
      </w:r>
    </w:p>
    <w:p w14:paraId="7BABD12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</w:rPr>
        <w:t>Chondron = chondroc</w:t>
      </w:r>
      <w:r>
        <w:rPr>
          <w:rFonts w:ascii="AvantGarde Md BT" w:hAnsi="AvantGarde Md BT" w:cs="AvantGarde Md BT"/>
          <w:color w:val="000000"/>
        </w:rPr>
        <w:t>yte + its pericellular &amp; territorial  matrices</w:t>
      </w:r>
    </w:p>
    <w:p w14:paraId="0984CDF2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</w:p>
    <w:p w14:paraId="46DD76A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u w:val="single"/>
        </w:rPr>
        <w:t>Chondrocytes</w:t>
      </w:r>
      <w:r>
        <w:rPr>
          <w:rFonts w:ascii="AvantGarde Md BT" w:hAnsi="AvantGarde Md BT" w:cs="AvantGarde Md BT"/>
          <w:color w:val="000000"/>
        </w:rPr>
        <w:t>:</w:t>
      </w:r>
    </w:p>
    <w:p w14:paraId="391EF323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forms &amp; maintains articular cartilage</w:t>
      </w:r>
    </w:p>
    <w:p w14:paraId="73625E3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derived from mesenchymal cells</w:t>
      </w:r>
    </w:p>
    <w:p w14:paraId="1FC4DE97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metabolically active</w:t>
      </w:r>
    </w:p>
    <w:p w14:paraId="5E9BF75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respond to a variety of environmental stimuli</w:t>
      </w:r>
    </w:p>
    <w:p w14:paraId="206C65BA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soluble mediators</w:t>
      </w:r>
    </w:p>
    <w:p w14:paraId="79874EFB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growth factors</w:t>
      </w:r>
    </w:p>
    <w:p w14:paraId="56EDFF2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interleukins</w:t>
      </w:r>
    </w:p>
    <w:p w14:paraId="03623A5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pharmaceutical agents</w:t>
      </w:r>
    </w:p>
    <w:p w14:paraId="6A64AD70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matrix molecules</w:t>
      </w:r>
    </w:p>
    <w:p w14:paraId="335E845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lastRenderedPageBreak/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mechanical loads &amp; hydrostatic pressure changes</w:t>
      </w:r>
    </w:p>
    <w:p w14:paraId="4C08EC7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generally maintain stable matrix</w:t>
      </w:r>
    </w:p>
    <w:p w14:paraId="0D6403F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limited response to other bodily control mechanisms</w:t>
      </w:r>
    </w:p>
    <w:p w14:paraId="50F9152A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no innervation/ cellular &amp; humeral</w:t>
      </w:r>
      <w:r>
        <w:rPr>
          <w:rFonts w:ascii="AvantGarde Md BT" w:hAnsi="AvantGarde Md BT" w:cs="AvantGarde Md BT"/>
          <w:color w:val="000000"/>
          <w:sz w:val="20"/>
          <w:szCs w:val="20"/>
        </w:rPr>
        <w:t xml:space="preserve"> immune response don't penetrate</w:t>
      </w:r>
    </w:p>
    <w:p w14:paraId="7EADBE73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</w:p>
    <w:p w14:paraId="6A704BF1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u w:val="single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u w:val="single"/>
        </w:rPr>
        <w:t>Matrix Composition:</w:t>
      </w:r>
    </w:p>
    <w:p w14:paraId="711E5AA7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chondrocytes occupy v small proportion of tissue</w:t>
      </w:r>
    </w:p>
    <w:p w14:paraId="3488AD68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normal cartilage</w:t>
      </w:r>
    </w:p>
    <w:p w14:paraId="7A71489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water [65-80%]</w:t>
      </w:r>
    </w:p>
    <w:p w14:paraId="66FBCD6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may increase in early o/a</w:t>
      </w:r>
    </w:p>
    <w:p w14:paraId="6504F4DD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some intracellularly, some associated with intrafibrillar space of collagen</w:t>
      </w:r>
    </w:p>
    <w:p w14:paraId="0A329E73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most contained in molecular pore space of ECM</w:t>
      </w:r>
    </w:p>
    <w:p w14:paraId="52F5654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inorganic salts dissolved in it - Na Cl Ca K</w:t>
      </w:r>
    </w:p>
    <w:p w14:paraId="2B3B949C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water concentration greatest at surface [85%] to deep zone [65%]</w:t>
      </w:r>
    </w:p>
    <w:p w14:paraId="27C0FE83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moves through ECM under pressure gradient or applying a compressive load</w:t>
      </w:r>
    </w:p>
    <w:p w14:paraId="31F0B943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 xml:space="preserve">two basic </w:t>
      </w:r>
      <w:r>
        <w:rPr>
          <w:rFonts w:ascii="AvantGarde Md BT" w:hAnsi="AvantGarde Md BT" w:cs="AvantGarde Md BT"/>
          <w:color w:val="000000"/>
          <w:sz w:val="20"/>
          <w:szCs w:val="20"/>
        </w:rPr>
        <w:t>mechanisms allow artic cartilage to support high joint loads</w:t>
      </w:r>
    </w:p>
    <w:p w14:paraId="7B0018BA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 xml:space="preserve">frictional resistance </w:t>
      </w:r>
    </w:p>
    <w:p w14:paraId="4DC18C2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pressurisation of ECM</w:t>
      </w:r>
    </w:p>
    <w:p w14:paraId="152ACCA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 xml:space="preserve">flow of water through tissue promotes nutrition </w:t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flow of water across surface aids lubrication</w:t>
      </w:r>
    </w:p>
    <w:p w14:paraId="25F9C84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fluid</w:t>
      </w:r>
      <w:r>
        <w:rPr>
          <w:rFonts w:ascii="AvantGarde Md BT" w:hAnsi="AvantGarde Md BT" w:cs="AvantGarde Md BT"/>
          <w:color w:val="000000"/>
        </w:rPr>
        <w:t xml:space="preserve"> </w:t>
      </w:r>
      <w:r>
        <w:rPr>
          <w:rFonts w:ascii="AvantGarde Md BT" w:hAnsi="AvantGarde Md BT" w:cs="AvantGarde Md BT"/>
          <w:color w:val="000000"/>
          <w:sz w:val="20"/>
          <w:szCs w:val="20"/>
        </w:rPr>
        <w:t>mechanics governed by me</w:t>
      </w:r>
      <w:r>
        <w:rPr>
          <w:rFonts w:ascii="AvantGarde Md BT" w:hAnsi="AvantGarde Md BT" w:cs="AvantGarde Md BT"/>
          <w:color w:val="000000"/>
          <w:sz w:val="20"/>
          <w:szCs w:val="20"/>
        </w:rPr>
        <w:t>chanical &amp; physiochemical laws</w:t>
      </w:r>
    </w:p>
    <w:p w14:paraId="7A85530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v large pressures requ to move water eg 17.5</w:t>
      </w:r>
      <w:r>
        <w:rPr>
          <w:rFonts w:ascii="AvantGarde Md BT" w:hAnsi="AvantGarde Md BT" w:cs="AvantGarde Md BT"/>
          <w:color w:val="000000"/>
          <w:sz w:val="20"/>
          <w:szCs w:val="20"/>
        </w:rPr>
        <w:t>µ</w:t>
      </w:r>
      <w:r>
        <w:rPr>
          <w:rFonts w:ascii="AvantGarde Md BT" w:hAnsi="AvantGarde Md BT" w:cs="AvantGarde Md BT"/>
          <w:color w:val="000000"/>
          <w:sz w:val="20"/>
          <w:szCs w:val="20"/>
        </w:rPr>
        <w:t>m/sec - 1MPa ( 143psi)</w:t>
      </w:r>
    </w:p>
    <w:p w14:paraId="67CF7B2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hydrophilic proteoglycans bind water</w:t>
      </w:r>
    </w:p>
    <w:p w14:paraId="1DB45CD0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depends on Donnan osmotic pressure &amp; entropic tendency of proteogly’s</w:t>
      </w:r>
    </w:p>
    <w:p w14:paraId="2B5962A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balance sum these 2 properties vs constraining forces of collagen</w:t>
      </w:r>
    </w:p>
    <w:p w14:paraId="1F2A0792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result is a strong cohesive solid matrix</w:t>
      </w:r>
    </w:p>
    <w:p w14:paraId="2A71254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 xml:space="preserve"> </w:t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macromolecules</w:t>
      </w:r>
    </w:p>
    <w:p w14:paraId="51B032AB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>collagen</w:t>
      </w:r>
      <w:r>
        <w:rPr>
          <w:rFonts w:ascii="AvantGarde Md BT" w:hAnsi="AvantGarde Md BT" w:cs="AvantGarde Md BT"/>
          <w:color w:val="000000"/>
        </w:rPr>
        <w:t xml:space="preserve"> [ wet 10-20%] [ dry &gt;50%]</w:t>
      </w:r>
    </w:p>
    <w:p w14:paraId="6F949918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 xml:space="preserve">major </w:t>
      </w:r>
      <w:r>
        <w:rPr>
          <w:rFonts w:ascii="AvantGarde Md BT" w:hAnsi="AvantGarde Md BT" w:cs="AvantGarde Md BT"/>
          <w:color w:val="000000"/>
          <w:sz w:val="20"/>
          <w:szCs w:val="20"/>
        </w:rPr>
        <w:t>structural macromolecules</w:t>
      </w:r>
    </w:p>
    <w:p w14:paraId="32C218CB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at least 15 distinct types [ see other texts/ course notes]</w:t>
      </w:r>
    </w:p>
    <w:p w14:paraId="5B3DECF3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 xml:space="preserve">all contain a triple helical structure ( 3 left handed </w:t>
      </w:r>
      <w:r>
        <w:rPr>
          <w:rFonts w:ascii="Symbol" w:hAnsi="Symbol" w:cs="Symbol"/>
          <w:color w:val="000000"/>
          <w:sz w:val="20"/>
          <w:szCs w:val="20"/>
        </w:rPr>
        <w:t></w:t>
      </w:r>
      <w:r>
        <w:rPr>
          <w:rFonts w:ascii="AvantGarde Md BT" w:hAnsi="AvantGarde Md BT" w:cs="AvantGarde Md BT"/>
          <w:color w:val="000000"/>
          <w:sz w:val="20"/>
          <w:szCs w:val="20"/>
        </w:rPr>
        <w:t>chains)</w:t>
      </w:r>
    </w:p>
    <w:p w14:paraId="71B811D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Type II major collagen [  90-95%]</w:t>
      </w:r>
    </w:p>
    <w:p w14:paraId="3D9291EC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provide tensile &amp; sheer properties</w:t>
      </w:r>
    </w:p>
    <w:p w14:paraId="3AF4D297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immobilise t</w:t>
      </w:r>
      <w:r>
        <w:rPr>
          <w:rFonts w:ascii="AvantGarde Md BT" w:hAnsi="AvantGarde Md BT" w:cs="AvantGarde Md BT"/>
          <w:color w:val="000000"/>
          <w:sz w:val="20"/>
          <w:szCs w:val="20"/>
        </w:rPr>
        <w:t>he proteoglycans within the ECM</w:t>
      </w:r>
    </w:p>
    <w:p w14:paraId="5D3FCC1C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roles of other collagens in artic cart uncertain [type IX stabilises type II]</w:t>
      </w:r>
    </w:p>
    <w:p w14:paraId="73864588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cross linked network-&gt; adds to 3D stability/ contributes to tensile prop’s</w:t>
      </w:r>
    </w:p>
    <w:p w14:paraId="012659D0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>aggrecan</w:t>
      </w:r>
      <w:r>
        <w:rPr>
          <w:rFonts w:ascii="AvantGarde Md BT" w:hAnsi="AvantGarde Md BT" w:cs="AvantGarde Md BT"/>
          <w:color w:val="000000"/>
        </w:rPr>
        <w:t xml:space="preserve">  [wet 4-7%]  [ dry 40%]</w:t>
      </w:r>
    </w:p>
    <w:p w14:paraId="37502727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complex macromolecule; distributed more to transitional zone</w:t>
      </w:r>
    </w:p>
    <w:p w14:paraId="18FACB8D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 xml:space="preserve">consists of protein core with covalently bound polysaccharides                             </w:t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( glycosaminoglycan)</w:t>
      </w:r>
    </w:p>
    <w:p w14:paraId="685FB0F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glycosaminoglycans</w:t>
      </w:r>
    </w:p>
    <w:p w14:paraId="3A15F922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consist of long chained repeating disaccha</w:t>
      </w:r>
      <w:r>
        <w:rPr>
          <w:rFonts w:ascii="AvantGarde Md BT" w:hAnsi="AvantGarde Md BT" w:cs="AvantGarde Md BT"/>
          <w:color w:val="000000"/>
          <w:sz w:val="20"/>
          <w:szCs w:val="20"/>
        </w:rPr>
        <w:t>ride units</w:t>
      </w:r>
    </w:p>
    <w:p w14:paraId="780366AA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Three major types</w:t>
      </w:r>
    </w:p>
    <w:p w14:paraId="35867561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>chondroitin SO4</w:t>
      </w:r>
      <w:r>
        <w:rPr>
          <w:rFonts w:ascii="AvantGarde Md BT" w:hAnsi="AvantGarde Md BT" w:cs="AvantGarde Md BT"/>
          <w:color w:val="000000"/>
          <w:sz w:val="20"/>
          <w:szCs w:val="20"/>
        </w:rPr>
        <w:t xml:space="preserve"> ( 4 &amp; 6 isomers) [ 55-90%]</w:t>
      </w:r>
    </w:p>
    <w:p w14:paraId="0251DA31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“4” younger-&gt; “6” older age</w:t>
      </w:r>
    </w:p>
    <w:p w14:paraId="192C3603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>keratan SO4</w:t>
      </w:r>
    </w:p>
    <w:p w14:paraId="5020CB03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>dermatan SO4</w:t>
      </w:r>
    </w:p>
    <w:p w14:paraId="15190C3B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 xml:space="preserve">- </w:t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>hyaluronate</w:t>
      </w:r>
      <w:r>
        <w:rPr>
          <w:rFonts w:ascii="AvantGarde Md BT" w:hAnsi="AvantGarde Md BT" w:cs="AvantGarde Md BT"/>
          <w:color w:val="000000"/>
          <w:sz w:val="20"/>
          <w:szCs w:val="20"/>
        </w:rPr>
        <w:t>- not sulphated/covalently bound protein core</w:t>
      </w:r>
    </w:p>
    <w:p w14:paraId="7CF6FA9D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not part of a proteoglycans</w:t>
      </w:r>
    </w:p>
    <w:p w14:paraId="29F9484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90% of proteoglycans are large aggregating type [aggrecan]</w:t>
      </w:r>
    </w:p>
    <w:p w14:paraId="5B57A822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large protein core</w:t>
      </w:r>
    </w:p>
    <w:p w14:paraId="4CDA0B5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distinct complex globular &amp; extended domains</w:t>
      </w:r>
    </w:p>
    <w:p w14:paraId="63F23DDB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HA binding domain(G1) G2 KS</w:t>
      </w:r>
      <w:r>
        <w:rPr>
          <w:rFonts w:ascii="AvantGarde Md BT" w:hAnsi="AvantGarde Md BT" w:cs="AvantGarde Md BT"/>
          <w:color w:val="000000"/>
          <w:sz w:val="20"/>
          <w:szCs w:val="20"/>
        </w:rPr>
        <w:t xml:space="preserve"> rich region - CS rich region G3</w:t>
      </w:r>
    </w:p>
    <w:p w14:paraId="5F3BE34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2 small proteoglycans</w:t>
      </w:r>
    </w:p>
    <w:p w14:paraId="178C24F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>decorin</w:t>
      </w:r>
      <w:r>
        <w:rPr>
          <w:rFonts w:ascii="AvantGarde Md BT" w:hAnsi="AvantGarde Md BT" w:cs="AvantGarde Md BT"/>
          <w:color w:val="000000"/>
          <w:sz w:val="20"/>
          <w:szCs w:val="20"/>
        </w:rPr>
        <w:t>- involved in control fibrillogenesis</w:t>
      </w:r>
    </w:p>
    <w:p w14:paraId="7673EF33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>biglycan</w:t>
      </w:r>
    </w:p>
    <w:p w14:paraId="58AC69F1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</w:p>
    <w:p w14:paraId="69692A7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i/>
          <w:iCs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>fibromodulin</w:t>
      </w:r>
    </w:p>
    <w:p w14:paraId="028F61B1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</w:p>
    <w:p w14:paraId="51A36ED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lastRenderedPageBreak/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</w:rPr>
        <w:t>Thus within the ECM, the size, structural rigidity &amp; molecular conformation of the charged proteogly</w:t>
      </w:r>
      <w:r>
        <w:rPr>
          <w:rFonts w:ascii="AvantGarde Md BT" w:hAnsi="AvantGarde Md BT" w:cs="AvantGarde Md BT"/>
          <w:color w:val="000000"/>
        </w:rPr>
        <w:t xml:space="preserve">cans trapped within  the interfibrillar space will influence the mechanical behaviour of artic cart. The proteoglycans networking and proteoglycan-collagen interactions enhances the ability of artic cart to maintain structural rigidity &amp; adds to stiffness </w:t>
      </w:r>
      <w:r>
        <w:rPr>
          <w:rFonts w:ascii="AvantGarde Md BT" w:hAnsi="AvantGarde Md BT" w:cs="AvantGarde Md BT"/>
          <w:color w:val="000000"/>
        </w:rPr>
        <w:t>&amp; strength of the ECM. Lack of covalent bonds between proteoglycans &amp; collagen allows collagen fibres to slide though the gel.</w:t>
      </w:r>
    </w:p>
    <w:p w14:paraId="05DFCFA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</w:p>
    <w:p w14:paraId="762EF8B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u w:val="single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u w:val="single"/>
        </w:rPr>
        <w:t>Non Collagenous Proteins &amp; Glycoproteins:</w:t>
      </w:r>
    </w:p>
    <w:p w14:paraId="0308484B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help maintain &amp; organise macromolecular structure of ECM</w:t>
      </w:r>
    </w:p>
    <w:p w14:paraId="6FCA278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>Anchorin CII</w:t>
      </w:r>
    </w:p>
    <w:p w14:paraId="395C6947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 xml:space="preserve">helps </w:t>
      </w:r>
      <w:r>
        <w:rPr>
          <w:rFonts w:ascii="AvantGarde Md BT" w:hAnsi="AvantGarde Md BT" w:cs="AvantGarde Md BT"/>
          <w:color w:val="000000"/>
        </w:rPr>
        <w:t>“anchor” chondrocytes to matrix collagen fibrils</w:t>
      </w:r>
    </w:p>
    <w:p w14:paraId="293F888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i/>
          <w:iCs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>Cartilage Oligomeric Protein COMP</w:t>
      </w:r>
    </w:p>
    <w:p w14:paraId="05669F88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color w:val="000000"/>
        </w:rPr>
        <w:t>may bind chondrocytes</w:t>
      </w:r>
    </w:p>
    <w:p w14:paraId="4D02E61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found primarily in chondrocyte territorial matrix</w:t>
      </w:r>
    </w:p>
    <w:p w14:paraId="0342F23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>Fibronectin &amp; Tenascin</w:t>
      </w:r>
    </w:p>
    <w:p w14:paraId="3A527E8C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poorly understood role</w:t>
      </w:r>
    </w:p>
    <w:p w14:paraId="09CD898C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</w:p>
    <w:p w14:paraId="2D226B52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u w:val="single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u w:val="single"/>
        </w:rPr>
        <w:t>Lipids:</w:t>
      </w:r>
    </w:p>
    <w:p w14:paraId="1C7BE9C1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>form &lt;1% wet weight</w:t>
      </w:r>
    </w:p>
    <w:p w14:paraId="58C35718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 xml:space="preserve">exact function unknown- </w:t>
      </w:r>
      <w:r>
        <w:rPr>
          <w:rFonts w:ascii="AvantGarde Md BT" w:hAnsi="AvantGarde Md BT" w:cs="AvantGarde Md BT"/>
          <w:color w:val="000000"/>
          <w:sz w:val="20"/>
          <w:szCs w:val="20"/>
        </w:rPr>
        <w:t>vary with age and presence o/arthritis</w:t>
      </w:r>
    </w:p>
    <w:p w14:paraId="58F1269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 xml:space="preserve">phospholipase A2 - </w:t>
      </w:r>
      <w:r>
        <w:rPr>
          <w:rFonts w:ascii="AvantGarde Md BT" w:hAnsi="AvantGarde Md BT" w:cs="AvantGarde Md BT"/>
          <w:color w:val="000000"/>
          <w:sz w:val="20"/>
          <w:szCs w:val="20"/>
        </w:rPr>
        <w:t>impt in arachnidoic acid metabolism and degradative p/w</w:t>
      </w:r>
    </w:p>
    <w:p w14:paraId="36620D6D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</w:p>
    <w:p w14:paraId="6AA9ECA1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</w:p>
    <w:p w14:paraId="13E7DB1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b/>
          <w:bCs/>
          <w:i/>
          <w:iCs/>
          <w:color w:val="000000"/>
        </w:rPr>
      </w:pPr>
      <w:r>
        <w:rPr>
          <w:rFonts w:ascii="AvantGarde Md BT" w:hAnsi="AvantGarde Md BT" w:cs="AvantGarde Md BT"/>
          <w:b/>
          <w:bCs/>
          <w:i/>
          <w:iCs/>
          <w:color w:val="000000"/>
        </w:rPr>
        <w:t>Metabolism:</w:t>
      </w:r>
    </w:p>
    <w:p w14:paraId="40CDE6B0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b/>
          <w:bCs/>
          <w:i/>
          <w:iCs/>
          <w:color w:val="000000"/>
        </w:rPr>
      </w:pPr>
    </w:p>
    <w:p w14:paraId="3617D12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b/>
          <w:bCs/>
          <w:i/>
          <w:iCs/>
          <w:color w:val="000000"/>
        </w:rPr>
        <w:tab/>
      </w:r>
      <w:r>
        <w:rPr>
          <w:rFonts w:ascii="AvantGarde Md BT" w:hAnsi="AvantGarde Md BT" w:cs="AvantGarde Md BT"/>
          <w:color w:val="000000"/>
        </w:rPr>
        <w:t xml:space="preserve">chondrocytes rely principally on </w:t>
      </w:r>
      <w:r>
        <w:rPr>
          <w:rFonts w:ascii="AvantGarde Md BT" w:hAnsi="AvantGarde Md BT" w:cs="AvantGarde Md BT"/>
          <w:color w:val="000000"/>
          <w:u w:val="single"/>
        </w:rPr>
        <w:t>anaerobic</w:t>
      </w:r>
      <w:r>
        <w:rPr>
          <w:rFonts w:ascii="AvantGarde Md BT" w:hAnsi="AvantGarde Md BT" w:cs="AvantGarde Md BT"/>
          <w:color w:val="000000"/>
        </w:rPr>
        <w:t xml:space="preserve"> pathway for energy production</w:t>
      </w:r>
    </w:p>
    <w:p w14:paraId="4ABF3ECC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  <w:t>ch</w:t>
      </w:r>
      <w:r>
        <w:rPr>
          <w:rFonts w:ascii="AvantGarde Md BT" w:hAnsi="AvantGarde Md BT" w:cs="AvantGarde Md BT"/>
          <w:color w:val="000000"/>
        </w:rPr>
        <w:t>ondrocytes synthesise &amp; assemble matrix components &amp; direct their distribution</w:t>
      </w:r>
    </w:p>
    <w:p w14:paraId="25D9077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u w:val="single"/>
        </w:rPr>
      </w:pPr>
      <w:r>
        <w:rPr>
          <w:rFonts w:ascii="AvantGarde Md BT" w:hAnsi="AvantGarde Md BT" w:cs="AvantGarde Md BT"/>
          <w:color w:val="000000"/>
        </w:rPr>
        <w:tab/>
        <w:t xml:space="preserve">maintenance of normal ECM depends on chondrocytes being able to </w:t>
      </w:r>
      <w:r>
        <w:rPr>
          <w:rFonts w:ascii="AvantGarde Md BT" w:hAnsi="AvantGarde Md BT" w:cs="AvantGarde Md BT"/>
          <w:color w:val="000000"/>
          <w:u w:val="single"/>
        </w:rPr>
        <w:t>balance</w:t>
      </w:r>
      <w:r>
        <w:rPr>
          <w:rFonts w:ascii="AvantGarde Md BT" w:hAnsi="AvantGarde Md BT" w:cs="AvantGarde Md BT"/>
          <w:color w:val="000000"/>
        </w:rPr>
        <w:t xml:space="preserve"> </w:t>
      </w:r>
    </w:p>
    <w:p w14:paraId="11FFC3D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 xml:space="preserve">rates of synthesis of matrix components, appropriate incorporation into the </w:t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matrix and the compone</w:t>
      </w:r>
      <w:r>
        <w:rPr>
          <w:rFonts w:ascii="AvantGarde Md BT" w:hAnsi="AvantGarde Md BT" w:cs="AvantGarde Md BT"/>
          <w:color w:val="000000"/>
        </w:rPr>
        <w:t>nts degradation &amp; release from cartilage</w:t>
      </w:r>
    </w:p>
    <w:p w14:paraId="1C08A24A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  <w:t>-&gt; do so by responding to the chemical &amp; mechanical environments</w:t>
      </w:r>
    </w:p>
    <w:p w14:paraId="1246B78B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- soluble mediators</w:t>
      </w:r>
    </w:p>
    <w:p w14:paraId="3DFC0DFD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- matrix composition</w:t>
      </w:r>
    </w:p>
    <w:p w14:paraId="09B1691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- hydrostatic pressure changes</w:t>
      </w:r>
    </w:p>
    <w:p w14:paraId="761A854D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- mechanical loads</w:t>
      </w:r>
    </w:p>
    <w:p w14:paraId="7278E04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- electric fields</w:t>
      </w:r>
    </w:p>
    <w:p w14:paraId="2240964D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</w:p>
    <w:p w14:paraId="22D2DCB8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u w:val="single"/>
        </w:rPr>
        <w:t>Nutrition:</w:t>
      </w:r>
    </w:p>
    <w:p w14:paraId="0E6A4308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nutri</w:t>
      </w:r>
      <w:r>
        <w:rPr>
          <w:rFonts w:ascii="AvantGarde Md BT" w:hAnsi="AvantGarde Md BT" w:cs="AvantGarde Md BT"/>
          <w:color w:val="000000"/>
        </w:rPr>
        <w:t>ents diffuse thru synovial fluid/underlying bone</w:t>
      </w:r>
    </w:p>
    <w:p w14:paraId="1D9A48A0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 xml:space="preserve">diffusion from bone depends on skeletal maturity/ development </w:t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impermeable tidemark</w:t>
      </w:r>
    </w:p>
    <w:p w14:paraId="42E0D6E0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</w:p>
    <w:p w14:paraId="46A0246B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</w:p>
    <w:p w14:paraId="08A1FCE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</w:p>
    <w:p w14:paraId="49710B0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</w:p>
    <w:p w14:paraId="10C1F4B3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</w:p>
    <w:p w14:paraId="7BD53DFB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u w:val="single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u w:val="single"/>
        </w:rPr>
        <w:t>Proteoglycan Synthesis:</w:t>
      </w:r>
    </w:p>
    <w:p w14:paraId="3EB7C6E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>chondrocyte responsible for synthesis, assembly &amp; sulphation of proteoglycan</w:t>
      </w:r>
    </w:p>
    <w:p w14:paraId="2B56B4E2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molecule</w:t>
      </w:r>
    </w:p>
    <w:p w14:paraId="38660C9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 xml:space="preserve">can occur at a rapid rate &amp; is affected by numerous endogenous &amp; </w:t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exogenous environmental stimuli</w:t>
      </w:r>
    </w:p>
    <w:p w14:paraId="3DFD78BC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{ refer texts/notes for diagramatic representation etc}</w:t>
      </w:r>
    </w:p>
    <w:p w14:paraId="400D9E83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lastRenderedPageBreak/>
        <w:tab/>
      </w:r>
      <w:r>
        <w:rPr>
          <w:rFonts w:ascii="AvantGarde Md BT" w:hAnsi="AvantGarde Md BT" w:cs="AvantGarde Md BT"/>
          <w:color w:val="000000"/>
        </w:rPr>
        <w:tab/>
        <w:t>con</w:t>
      </w:r>
      <w:r>
        <w:rPr>
          <w:rFonts w:ascii="AvantGarde Md BT" w:hAnsi="AvantGarde Md BT" w:cs="AvantGarde Md BT"/>
          <w:color w:val="000000"/>
        </w:rPr>
        <w:t xml:space="preserve">trol mechanisms for proteoglycan synthesis extraordinarily sensitive to </w:t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biochemical, mechanical&amp; physical stimuli</w:t>
      </w:r>
    </w:p>
    <w:p w14:paraId="6586D5BD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</w:p>
    <w:p w14:paraId="00C29ED0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u w:val="single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u w:val="single"/>
        </w:rPr>
        <w:t>Proteoglycan Catabolism:</w:t>
      </w:r>
    </w:p>
    <w:p w14:paraId="45533B4C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are continually being broken down &amp; released from cartilage</w:t>
      </w:r>
    </w:p>
    <w:p w14:paraId="2516B31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rate of catabolism affected by soluble mediator</w:t>
      </w:r>
      <w:r>
        <w:rPr>
          <w:rFonts w:ascii="AvantGarde Md BT" w:hAnsi="AvantGarde Md BT" w:cs="AvantGarde Md BT"/>
          <w:color w:val="000000"/>
        </w:rPr>
        <w:t xml:space="preserve">s ( IL 1) &amp; by various types of </w:t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joint loading ( immobilisation)</w:t>
      </w:r>
    </w:p>
    <w:p w14:paraId="72E26967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major cleavage site of protein core is between G1 &amp; G2domains ( proteolysis)</w:t>
      </w:r>
    </w:p>
    <w:p w14:paraId="72F276A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fragments found in synovial fluid-&gt; taken up by lymphatics</w:t>
      </w:r>
    </w:p>
    <w:p w14:paraId="5ABE9D3D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</w:p>
    <w:p w14:paraId="5DA30C6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u w:val="single"/>
        </w:rPr>
        <w:t>Collagen Synthesis:</w:t>
      </w:r>
    </w:p>
    <w:p w14:paraId="531F535C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collagen network more s</w:t>
      </w:r>
      <w:r>
        <w:rPr>
          <w:rFonts w:ascii="AvantGarde Md BT" w:hAnsi="AvantGarde Md BT" w:cs="AvantGarde Md BT"/>
          <w:color w:val="000000"/>
        </w:rPr>
        <w:t>table than proteoglycan component</w:t>
      </w:r>
    </w:p>
    <w:p w14:paraId="73CDD400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turnover increases in o/arthritic cartilage or laceration injury</w:t>
      </w:r>
    </w:p>
    <w:p w14:paraId="3A4AED33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hydroxylation requires Vit C as cofactor ( scurvy)</w:t>
      </w:r>
    </w:p>
    <w:p w14:paraId="677A9843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{ refer texts/notes for diagramatic representation etc}</w:t>
      </w:r>
    </w:p>
    <w:p w14:paraId="6530414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</w:p>
    <w:p w14:paraId="0744C25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u w:val="single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u w:val="single"/>
        </w:rPr>
        <w:t>Collagen Catabolism:</w:t>
      </w:r>
    </w:p>
    <w:p w14:paraId="73E162D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 xml:space="preserve">little is known, </w:t>
      </w:r>
    </w:p>
    <w:p w14:paraId="289ACCD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 xml:space="preserve">breakdown may be enzymatic ? metalloproteinase </w:t>
      </w:r>
      <w:r>
        <w:rPr>
          <w:rFonts w:ascii="AvantGarde Md BT" w:hAnsi="AvantGarde Md BT" w:cs="AvantGarde Md BT"/>
          <w:i/>
          <w:iCs/>
          <w:color w:val="000000"/>
        </w:rPr>
        <w:t xml:space="preserve">collagenase </w:t>
      </w:r>
      <w:r>
        <w:rPr>
          <w:rFonts w:ascii="AvantGarde Md BT" w:hAnsi="AvantGarde Md BT" w:cs="AvantGarde Md BT"/>
          <w:color w:val="000000"/>
        </w:rPr>
        <w:t xml:space="preserve">cleaves </w:t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triple helix</w:t>
      </w:r>
    </w:p>
    <w:p w14:paraId="55B241FB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</w:p>
    <w:p w14:paraId="329A1227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u w:val="single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u w:val="single"/>
        </w:rPr>
        <w:t>Growth Factors:</w:t>
      </w:r>
    </w:p>
    <w:p w14:paraId="5BB71F1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role in regulation synthesis normal cartilage</w:t>
      </w:r>
    </w:p>
    <w:p w14:paraId="1B305C52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may have greater role in osteoarthritis</w:t>
      </w:r>
    </w:p>
    <w:p w14:paraId="29527AA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>IGF-1 &amp; Insulin- compete for cell surface receptor sites</w:t>
      </w:r>
    </w:p>
    <w:p w14:paraId="5C38095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i/>
          <w:iCs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>Platelet-Derived Growth Factor [PDGF]</w:t>
      </w:r>
    </w:p>
    <w:p w14:paraId="6CCC5DE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mitogenic effect on chondrocytes</w:t>
      </w:r>
    </w:p>
    <w:p w14:paraId="773B18F8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glycoprotein</w:t>
      </w:r>
    </w:p>
    <w:p w14:paraId="3139C8D2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more active in injury/osteoarthritis</w:t>
      </w:r>
    </w:p>
    <w:p w14:paraId="10D9FB5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i/>
          <w:iCs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>Basic Fibroblast Growth Factor [ bFGF]</w:t>
      </w:r>
    </w:p>
    <w:p w14:paraId="158B9398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powerful stimulat</w:t>
      </w:r>
      <w:r>
        <w:rPr>
          <w:rFonts w:ascii="AvantGarde Md BT" w:hAnsi="AvantGarde Md BT" w:cs="AvantGarde Md BT"/>
          <w:color w:val="000000"/>
          <w:sz w:val="20"/>
          <w:szCs w:val="20"/>
        </w:rPr>
        <w:t>or DNA synthesis, is a peptide</w:t>
      </w:r>
    </w:p>
    <w:p w14:paraId="26A9EC0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markedly stimulates repair</w:t>
      </w:r>
    </w:p>
    <w:p w14:paraId="5FD0E97D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i/>
          <w:iCs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>Insulin &amp; Insulin Like Growth Factors [ IGF-I,  IGF-II]</w:t>
      </w:r>
    </w:p>
    <w:p w14:paraId="6C9A408A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stimulate DNA &amp; matrix synthesis, are peptides</w:t>
      </w:r>
    </w:p>
    <w:p w14:paraId="74AAF00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? more effective in combination with other factors bFGF</w:t>
      </w:r>
    </w:p>
    <w:p w14:paraId="5CC84817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maintains steady sta</w:t>
      </w:r>
      <w:r>
        <w:rPr>
          <w:rFonts w:ascii="AvantGarde Md BT" w:hAnsi="AvantGarde Md BT" w:cs="AvantGarde Md BT"/>
          <w:color w:val="000000"/>
          <w:sz w:val="20"/>
          <w:szCs w:val="20"/>
        </w:rPr>
        <w:t>te proteoglycan synthesis</w:t>
      </w:r>
    </w:p>
    <w:p w14:paraId="0A826FB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i/>
          <w:iCs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>Transforming Growth Factor-Beta [ TGF-</w:t>
      </w:r>
      <w:r>
        <w:rPr>
          <w:rFonts w:ascii="AvantGarde Md BT" w:hAnsi="AvantGarde Md BT" w:cs="AvantGarde Md BT"/>
          <w:i/>
          <w:iCs/>
          <w:color w:val="000000"/>
        </w:rPr>
        <w:t>ß</w:t>
      </w:r>
      <w:r>
        <w:rPr>
          <w:rFonts w:ascii="AvantGarde Md BT" w:hAnsi="AvantGarde Md BT" w:cs="AvantGarde Md BT"/>
          <w:i/>
          <w:iCs/>
          <w:color w:val="000000"/>
        </w:rPr>
        <w:t>]</w:t>
      </w:r>
    </w:p>
    <w:p w14:paraId="4903FB98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synthesised locally by chondrocytes, is a protein</w:t>
      </w:r>
    </w:p>
    <w:p w14:paraId="38D7E0B1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stimulates proteoglycan synthesis, suppress Type II collagen synthesis</w:t>
      </w:r>
    </w:p>
    <w:p w14:paraId="4CD3C46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i/>
          <w:iCs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 xml:space="preserve">stimulates formation of  </w:t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>tissue inhibitor of metalloproteinase [TIMP]</w:t>
      </w:r>
    </w:p>
    <w:p w14:paraId="7322CF60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i/>
          <w:iCs/>
          <w:color w:val="000000"/>
          <w:sz w:val="20"/>
          <w:szCs w:val="20"/>
        </w:rPr>
      </w:pP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ab/>
      </w:r>
    </w:p>
    <w:p w14:paraId="197A90E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u w:val="single"/>
        </w:rPr>
      </w:pP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u w:val="single"/>
        </w:rPr>
        <w:t>Degradative Enzymes:</w:t>
      </w:r>
    </w:p>
    <w:p w14:paraId="0E15F80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 xml:space="preserve">proteolytic enzymes synthesised by the chondrocyte; part of the complex </w:t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orches</w:t>
      </w:r>
      <w:r>
        <w:rPr>
          <w:rFonts w:ascii="AvantGarde Md BT" w:hAnsi="AvantGarde Md BT" w:cs="AvantGarde Md BT"/>
          <w:color w:val="000000"/>
        </w:rPr>
        <w:t>tration of events to maintain normal cartilage</w:t>
      </w:r>
    </w:p>
    <w:p w14:paraId="7BD85BDC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 xml:space="preserve">over activity of some of the se enzymes responsible for cartilage degradation </w:t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in arthritis</w:t>
      </w:r>
    </w:p>
    <w:p w14:paraId="3648FFC8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i/>
          <w:iCs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>Metalloproteinases:</w:t>
      </w:r>
    </w:p>
    <w:p w14:paraId="2989750C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ab/>
      </w:r>
      <w:r>
        <w:rPr>
          <w:rFonts w:ascii="AvantGarde Md BT" w:hAnsi="AvantGarde Md BT" w:cs="AvantGarde Md BT"/>
          <w:color w:val="000000"/>
        </w:rPr>
        <w:t>collagenase   gelatinase  stromelysin</w:t>
      </w:r>
    </w:p>
    <w:p w14:paraId="195C1B9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Zinc at active site</w:t>
      </w:r>
    </w:p>
    <w:p w14:paraId="7D9B153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>collagenase</w:t>
      </w:r>
      <w:r>
        <w:rPr>
          <w:rFonts w:ascii="AvantGarde Md BT" w:hAnsi="AvantGarde Md BT" w:cs="AvantGarde Md BT"/>
          <w:color w:val="000000"/>
          <w:sz w:val="20"/>
          <w:szCs w:val="20"/>
        </w:rPr>
        <w:t xml:space="preserve"> only enz to cleave collagen triple helix</w:t>
      </w:r>
    </w:p>
    <w:p w14:paraId="418ADDDD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 xml:space="preserve">gelatinase </w:t>
      </w:r>
      <w:r>
        <w:rPr>
          <w:rFonts w:ascii="AvantGarde Md BT" w:hAnsi="AvantGarde Md BT" w:cs="AvantGarde Md BT"/>
          <w:color w:val="000000"/>
          <w:sz w:val="20"/>
          <w:szCs w:val="20"/>
        </w:rPr>
        <w:t xml:space="preserve">cleaves denatured </w:t>
      </w:r>
      <w:r>
        <w:rPr>
          <w:rFonts w:ascii="Symbol" w:hAnsi="Symbol" w:cs="Symbol"/>
          <w:color w:val="000000"/>
          <w:sz w:val="20"/>
          <w:szCs w:val="20"/>
        </w:rPr>
        <w:t></w:t>
      </w:r>
      <w:r>
        <w:rPr>
          <w:rFonts w:ascii="AvantGarde Md BT" w:hAnsi="AvantGarde Md BT" w:cs="AvantGarde Md BT"/>
          <w:color w:val="000000"/>
          <w:sz w:val="20"/>
          <w:szCs w:val="20"/>
        </w:rPr>
        <w:t>chains after collagenase action</w:t>
      </w:r>
    </w:p>
    <w:p w14:paraId="076E4852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 xml:space="preserve">stromelysin </w:t>
      </w:r>
      <w:r>
        <w:rPr>
          <w:rFonts w:ascii="AvantGarde Md BT" w:hAnsi="AvantGarde Md BT" w:cs="AvantGarde Md BT"/>
          <w:color w:val="000000"/>
          <w:sz w:val="20"/>
          <w:szCs w:val="20"/>
        </w:rPr>
        <w:t>also acts on Type II but at non helical domain &amp; IX collagen</w:t>
      </w:r>
    </w:p>
    <w:p w14:paraId="2CD92DE2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major action is to break core protein of aggrecan</w:t>
      </w:r>
    </w:p>
    <w:p w14:paraId="22C20481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?? yet to be defined 4th enzyme</w:t>
      </w:r>
    </w:p>
    <w:p w14:paraId="083394B2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</w:rPr>
        <w:t>controlled by 2 mechanisms - activation &amp; inhibition</w:t>
      </w:r>
    </w:p>
    <w:p w14:paraId="3DDC1D3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lastRenderedPageBreak/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synthesised as latent enzymes - pro....’ase</w:t>
      </w:r>
    </w:p>
    <w:p w14:paraId="405AD6A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require activation outside of cell by enzymatic modification</w:t>
      </w:r>
    </w:p>
    <w:p w14:paraId="77E97332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i/>
          <w:iCs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collagenase activated by</w:t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 xml:space="preserve"> plasmin</w:t>
      </w:r>
    </w:p>
    <w:p w14:paraId="51F53DA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plasmi</w:t>
      </w:r>
      <w:r>
        <w:rPr>
          <w:rFonts w:ascii="AvantGarde Md BT" w:hAnsi="AvantGarde Md BT" w:cs="AvantGarde Md BT"/>
          <w:color w:val="000000"/>
          <w:sz w:val="20"/>
          <w:szCs w:val="20"/>
        </w:rPr>
        <w:t xml:space="preserve">n produced from </w:t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>plasminogen</w:t>
      </w:r>
      <w:r>
        <w:rPr>
          <w:rFonts w:ascii="AvantGarde Md BT" w:hAnsi="AvantGarde Md BT" w:cs="AvantGarde Md BT"/>
          <w:color w:val="000000"/>
          <w:sz w:val="20"/>
          <w:szCs w:val="20"/>
        </w:rPr>
        <w:t xml:space="preserve"> </w:t>
      </w:r>
    </w:p>
    <w:p w14:paraId="484AE62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stromelysin super activates collagenase</w:t>
      </w:r>
    </w:p>
    <w:p w14:paraId="7C6BCEF0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 xml:space="preserve">irreversibly inhibited by </w:t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>TIMP</w:t>
      </w:r>
    </w:p>
    <w:p w14:paraId="4EEEC18D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</w:rPr>
        <w:t>ratios of metalloproteinases to TIMP determine net activity</w:t>
      </w:r>
    </w:p>
    <w:p w14:paraId="38841B82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</w:p>
    <w:p w14:paraId="3F20298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>Cathepsins</w:t>
      </w:r>
      <w:r>
        <w:rPr>
          <w:rFonts w:ascii="AvantGarde Md BT" w:hAnsi="AvantGarde Md BT" w:cs="AvantGarde Md BT"/>
          <w:color w:val="000000"/>
        </w:rPr>
        <w:t>:</w:t>
      </w:r>
    </w:p>
    <w:p w14:paraId="4FE64868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cathepsin B &amp; D</w:t>
      </w:r>
    </w:p>
    <w:p w14:paraId="50749D3D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can degrade aggrecan</w:t>
      </w:r>
    </w:p>
    <w:p w14:paraId="24C116BC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operate at l</w:t>
      </w:r>
      <w:r>
        <w:rPr>
          <w:rFonts w:ascii="AvantGarde Md BT" w:hAnsi="AvantGarde Md BT" w:cs="AvantGarde Md BT"/>
          <w:color w:val="000000"/>
          <w:sz w:val="20"/>
          <w:szCs w:val="20"/>
        </w:rPr>
        <w:t>ow pH ? significance</w:t>
      </w:r>
    </w:p>
    <w:p w14:paraId="1E92018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</w:p>
    <w:p w14:paraId="6250E8E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</w:p>
    <w:p w14:paraId="5504292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b/>
          <w:bCs/>
          <w:i/>
          <w:iCs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b/>
          <w:bCs/>
          <w:i/>
          <w:iCs/>
          <w:color w:val="000000"/>
        </w:rPr>
        <w:t>Development &amp; Ageing:</w:t>
      </w:r>
    </w:p>
    <w:p w14:paraId="1BACB130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b/>
          <w:bCs/>
          <w:i/>
          <w:iCs/>
          <w:color w:val="000000"/>
        </w:rPr>
      </w:pPr>
    </w:p>
    <w:p w14:paraId="4B16525B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b/>
          <w:bCs/>
          <w:i/>
          <w:iCs/>
          <w:color w:val="000000"/>
        </w:rPr>
        <w:tab/>
      </w:r>
      <w:r>
        <w:rPr>
          <w:rFonts w:ascii="AvantGarde Md BT" w:hAnsi="AvantGarde Md BT" w:cs="AvantGarde Md BT"/>
          <w:b/>
          <w:bCs/>
          <w:i/>
          <w:iCs/>
          <w:color w:val="000000"/>
        </w:rPr>
        <w:tab/>
      </w:r>
      <w:r>
        <w:rPr>
          <w:rFonts w:ascii="AvantGarde Md BT" w:hAnsi="AvantGarde Md BT" w:cs="AvantGarde Md BT"/>
          <w:color w:val="000000"/>
          <w:u w:val="single"/>
        </w:rPr>
        <w:t>Immature cartilage</w:t>
      </w:r>
      <w:r>
        <w:rPr>
          <w:rFonts w:ascii="AvantGarde Md BT" w:hAnsi="AvantGarde Md BT" w:cs="AvantGarde Md BT"/>
          <w:color w:val="000000"/>
          <w:u w:val="single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u w:val="single"/>
        </w:rPr>
        <w:t>Adult Cartilage</w:t>
      </w:r>
    </w:p>
    <w:p w14:paraId="326257A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relatively thick</w:t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plate for endochondral ossification</w:t>
      </w:r>
    </w:p>
    <w:p w14:paraId="01CA9A43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high number of cells uniformly distrib</w:t>
      </w:r>
    </w:p>
    <w:p w14:paraId="548CACF8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mitotic figures seen</w:t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virt</w:t>
      </w:r>
      <w:r>
        <w:rPr>
          <w:rFonts w:ascii="AvantGarde Md BT" w:hAnsi="AvantGarde Md BT" w:cs="AvantGarde Md BT"/>
          <w:color w:val="000000"/>
          <w:sz w:val="20"/>
          <w:szCs w:val="20"/>
        </w:rPr>
        <w:t>ually none seen</w:t>
      </w:r>
    </w:p>
    <w:p w14:paraId="33D47B8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less differentiation in lower zones</w:t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well defined calcific zone “tidemark”</w:t>
      </w:r>
    </w:p>
    <w:p w14:paraId="79934420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high water content</w:t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 xml:space="preserve">diminished during skeletal growth; </w:t>
      </w:r>
    </w:p>
    <w:p w14:paraId="21A98347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constant in adulthood</w:t>
      </w:r>
    </w:p>
    <w:p w14:paraId="7F1DF3C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lower collagen content</w:t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content at adult levels shortly after b</w:t>
      </w:r>
      <w:r>
        <w:rPr>
          <w:rFonts w:ascii="AvantGarde Md BT" w:hAnsi="AvantGarde Md BT" w:cs="AvantGarde Md BT"/>
          <w:color w:val="000000"/>
          <w:sz w:val="20"/>
          <w:szCs w:val="20"/>
        </w:rPr>
        <w:t>irth</w:t>
      </w:r>
    </w:p>
    <w:p w14:paraId="3B1F552B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proteoglycan content high</w:t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diminishing proteoglyc content with age</w:t>
      </w:r>
    </w:p>
    <w:p w14:paraId="3C132DF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longer protein core to Pro’glyc</w:t>
      </w:r>
    </w:p>
    <w:p w14:paraId="46D6F9F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longer glycosaminoglycan chains</w:t>
      </w:r>
    </w:p>
    <w:p w14:paraId="403FD95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chondroitin 4 sulphate predominates</w:t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chondroitin 6 sulphate predominates</w:t>
      </w:r>
    </w:p>
    <w:p w14:paraId="6C818DF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increasing keratan sulph</w:t>
      </w:r>
      <w:r>
        <w:rPr>
          <w:rFonts w:ascii="AvantGarde Md BT" w:hAnsi="AvantGarde Md BT" w:cs="AvantGarde Md BT"/>
          <w:color w:val="000000"/>
          <w:sz w:val="20"/>
          <w:szCs w:val="20"/>
        </w:rPr>
        <w:t>ate to age 30</w:t>
      </w:r>
    </w:p>
    <w:p w14:paraId="412FE86A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diminishing aggregation</w:t>
      </w:r>
    </w:p>
    <w:p w14:paraId="65F40073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ch’cyte less responsive to anabolic cytokin</w:t>
      </w:r>
    </w:p>
    <w:p w14:paraId="5CC222BA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</w:p>
    <w:p w14:paraId="1EBB2971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</w:p>
    <w:p w14:paraId="0D318ECC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b/>
          <w:bCs/>
          <w:i/>
          <w:iCs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b/>
          <w:bCs/>
          <w:i/>
          <w:iCs/>
          <w:color w:val="000000"/>
        </w:rPr>
        <w:t>Biomechanics:</w:t>
      </w:r>
    </w:p>
    <w:p w14:paraId="413FEB2C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b/>
          <w:bCs/>
          <w:i/>
          <w:iCs/>
          <w:color w:val="000000"/>
        </w:rPr>
      </w:pPr>
    </w:p>
    <w:p w14:paraId="4C2DC04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b/>
          <w:bCs/>
          <w:i/>
          <w:iCs/>
          <w:color w:val="000000"/>
        </w:rPr>
        <w:tab/>
      </w:r>
      <w:r>
        <w:rPr>
          <w:rFonts w:ascii="AvantGarde Md BT" w:hAnsi="AvantGarde Md BT" w:cs="AvantGarde Md BT"/>
          <w:b/>
          <w:bCs/>
          <w:i/>
          <w:iCs/>
          <w:color w:val="000000"/>
        </w:rPr>
        <w:tab/>
      </w:r>
      <w:r>
        <w:rPr>
          <w:rFonts w:ascii="AvantGarde Md BT" w:hAnsi="AvantGarde Md BT" w:cs="AvantGarde Md BT"/>
          <w:color w:val="000000"/>
        </w:rPr>
        <w:t>articular cartilage subjected to</w:t>
      </w:r>
    </w:p>
    <w:p w14:paraId="1235BCE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 xml:space="preserve">high loads- applied statically, cyclically, repetitively over many </w:t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 xml:space="preserve">  decades</w:t>
      </w:r>
    </w:p>
    <w:p w14:paraId="329CDFB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best underst</w:t>
      </w:r>
      <w:r>
        <w:rPr>
          <w:rFonts w:ascii="AvantGarde Md BT" w:hAnsi="AvantGarde Md BT" w:cs="AvantGarde Md BT"/>
          <w:color w:val="000000"/>
        </w:rPr>
        <w:t xml:space="preserve">ood as a  </w:t>
      </w:r>
      <w:r>
        <w:rPr>
          <w:rFonts w:ascii="AvantGarde Md BT" w:hAnsi="AvantGarde Md BT" w:cs="AvantGarde Md BT"/>
          <w:i/>
          <w:iCs/>
          <w:color w:val="000000"/>
        </w:rPr>
        <w:t xml:space="preserve">biphasic </w:t>
      </w:r>
      <w:r>
        <w:rPr>
          <w:rFonts w:ascii="AvantGarde Md BT" w:hAnsi="AvantGarde Md BT" w:cs="AvantGarde Md BT"/>
          <w:color w:val="000000"/>
        </w:rPr>
        <w:t>material</w:t>
      </w:r>
    </w:p>
    <w:p w14:paraId="473EEAE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>Solid</w:t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 xml:space="preserve"> </w:t>
      </w:r>
      <w:r>
        <w:rPr>
          <w:rFonts w:ascii="AvantGarde Md BT" w:hAnsi="AvantGarde Md BT" w:cs="AvantGarde Md BT"/>
          <w:color w:val="000000"/>
        </w:rPr>
        <w:t xml:space="preserve">phase </w:t>
      </w:r>
    </w:p>
    <w:p w14:paraId="53C6C36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i/>
          <w:iCs/>
          <w:color w:val="000000"/>
        </w:rPr>
        <w:t xml:space="preserve">Fluid </w:t>
      </w:r>
      <w:r>
        <w:rPr>
          <w:rFonts w:ascii="AvantGarde Md BT" w:hAnsi="AvantGarde Md BT" w:cs="AvantGarde Md BT"/>
          <w:color w:val="000000"/>
        </w:rPr>
        <w:t>phase</w:t>
      </w:r>
    </w:p>
    <w:p w14:paraId="0B437A0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cartilage is water permeable</w:t>
      </w:r>
    </w:p>
    <w:p w14:paraId="36ACFAB8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water flows under pressure gradient, also under compression</w:t>
      </w:r>
    </w:p>
    <w:p w14:paraId="251B23B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load carrying capacity of each phase is determined by balancing frictional</w:t>
      </w:r>
    </w:p>
    <w:p w14:paraId="1D35BFC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drag forces against el</w:t>
      </w:r>
      <w:r>
        <w:rPr>
          <w:rFonts w:ascii="AvantGarde Md BT" w:hAnsi="AvantGarde Md BT" w:cs="AvantGarde Md BT"/>
          <w:color w:val="000000"/>
        </w:rPr>
        <w:t>astic forces at each point within the tissue</w:t>
      </w:r>
    </w:p>
    <w:p w14:paraId="320C0EA3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direct relationship betwn permeability and water content</w:t>
      </w:r>
    </w:p>
    <w:p w14:paraId="139A640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inverse relationship betwn permeability &amp; proteoglycan content</w:t>
      </w:r>
    </w:p>
    <w:p w14:paraId="24FC07BC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 xml:space="preserve">cartilage is </w:t>
      </w:r>
      <w:r>
        <w:rPr>
          <w:rFonts w:ascii="AvantGarde Md BT" w:hAnsi="AvantGarde Md BT" w:cs="AvantGarde Md BT"/>
          <w:i/>
          <w:iCs/>
          <w:color w:val="000000"/>
        </w:rPr>
        <w:t>viscoeleastic</w:t>
      </w:r>
    </w:p>
    <w:p w14:paraId="73C16AB2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exhibits time dependent behaviour</w:t>
      </w:r>
    </w:p>
    <w:p w14:paraId="5E271FBB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>2 mechanisms:</w:t>
      </w:r>
    </w:p>
    <w:p w14:paraId="1DF9268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i/>
          <w:iCs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 xml:space="preserve">flow- independent- </w:t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>pure sheer</w:t>
      </w:r>
    </w:p>
    <w:p w14:paraId="7A479122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i/>
          <w:iCs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 xml:space="preserve">flow - dependent - </w:t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>creep &amp; stress relaxation</w:t>
      </w:r>
    </w:p>
    <w:p w14:paraId="2697B6D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early o/a changes in human cartilage</w:t>
      </w:r>
    </w:p>
    <w:p w14:paraId="254F43A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increased water/ decreased proteoglyc content</w:t>
      </w:r>
    </w:p>
    <w:p w14:paraId="6CE44CAA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increase tissue permeability-&gt; diminishes fluid pressurisation</w:t>
      </w:r>
    </w:p>
    <w:p w14:paraId="0D5E0987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diminished fluid pressurisation-&gt; increased solid matrix bearing load</w:t>
      </w:r>
    </w:p>
    <w:p w14:paraId="6BA0259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lastRenderedPageBreak/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 xml:space="preserve">increased solid matrix load bearing-&gt; detrimental to long term survival </w:t>
      </w:r>
    </w:p>
    <w:p w14:paraId="79CE9F0A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</w:rPr>
        <w:t xml:space="preserve">random organisation collagen architecture-&gt;contributes to sheer </w:t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properties</w:t>
      </w:r>
    </w:p>
    <w:p w14:paraId="06B841A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 xml:space="preserve">sheer stress </w:t>
      </w:r>
      <w:r>
        <w:rPr>
          <w:rFonts w:ascii="AvantGarde Md BT" w:hAnsi="AvantGarde Md BT" w:cs="AvantGarde Md BT"/>
          <w:color w:val="000000"/>
          <w:sz w:val="20"/>
          <w:szCs w:val="20"/>
        </w:rPr>
        <w:t>maximal at tidemark</w:t>
      </w:r>
    </w:p>
    <w:p w14:paraId="65BADF8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end="13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proteoglycan network maintains spatial form of collagen network but</w:t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 xml:space="preserve"> does not provide any appreciable stiffness in sheer</w:t>
      </w:r>
    </w:p>
    <w:p w14:paraId="4D1F468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</w:rPr>
        <w:t>tensile properties</w:t>
      </w:r>
    </w:p>
    <w:p w14:paraId="43E1206D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correlates well with collagen content &amp; ratio collagen to proteoglycan</w:t>
      </w:r>
    </w:p>
    <w:p w14:paraId="2EA5D3B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</w:rPr>
        <w:t>swell</w:t>
      </w:r>
      <w:r>
        <w:rPr>
          <w:rFonts w:ascii="AvantGarde Md BT" w:hAnsi="AvantGarde Md BT" w:cs="AvantGarde Md BT"/>
          <w:color w:val="000000"/>
        </w:rPr>
        <w:t>ing ( physiochemical) derived from ionic charge of proteoglycan</w:t>
      </w:r>
    </w:p>
    <w:p w14:paraId="2AB7A5FD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limited by matrix resistance to expansion (predominately collage)</w:t>
      </w:r>
    </w:p>
    <w:p w14:paraId="6267AF94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osmotic pressure from fixed &amp; counterion charges</w:t>
      </w:r>
    </w:p>
    <w:p w14:paraId="3EC7A45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swelling pressure contributes significantly in lightly loaded tissue</w:t>
      </w:r>
    </w:p>
    <w:p w14:paraId="0BF8AD2C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 xml:space="preserve">highly loaded tissue ( physiological) &amp; dynamical loading interstitial fluid </w:t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pressurisation predominates</w:t>
      </w:r>
    </w:p>
    <w:p w14:paraId="5E18255C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 xml:space="preserve">equilibrium state exists </w:t>
      </w:r>
    </w:p>
    <w:p w14:paraId="5F5E12FC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</w:p>
    <w:p w14:paraId="370B423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b/>
          <w:bCs/>
          <w:i/>
          <w:iCs/>
          <w:color w:val="000000"/>
        </w:rPr>
      </w:pPr>
      <w:r>
        <w:rPr>
          <w:rFonts w:ascii="AvantGarde Md BT" w:hAnsi="AvantGarde Md BT" w:cs="AvantGarde Md BT"/>
          <w:b/>
          <w:bCs/>
          <w:i/>
          <w:iCs/>
          <w:color w:val="000000"/>
        </w:rPr>
        <w:t>Response to Loading:</w:t>
      </w:r>
    </w:p>
    <w:p w14:paraId="45F7E457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</w:p>
    <w:p w14:paraId="51FFA57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u w:val="single"/>
        </w:rPr>
        <w:t>Mechanosignal transduction</w:t>
      </w:r>
    </w:p>
    <w:p w14:paraId="577B811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chondrocytes are pressure &amp; deformation sensitive</w:t>
      </w:r>
    </w:p>
    <w:p w14:paraId="381579A0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physical forces act on cell membranes</w:t>
      </w:r>
    </w:p>
    <w:p w14:paraId="2AE7B02A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presumably induce specific gene expression ? how</w:t>
      </w:r>
    </w:p>
    <w:p w14:paraId="155E083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i/>
          <w:iCs/>
          <w:color w:val="000000"/>
          <w:sz w:val="20"/>
          <w:szCs w:val="20"/>
        </w:rPr>
        <w:t xml:space="preserve">integrin </w:t>
      </w:r>
      <w:r>
        <w:rPr>
          <w:rFonts w:ascii="AvantGarde Md BT" w:hAnsi="AvantGarde Md BT" w:cs="AvantGarde Md BT"/>
          <w:color w:val="000000"/>
          <w:sz w:val="20"/>
          <w:szCs w:val="20"/>
        </w:rPr>
        <w:t>( spans cell membranes &amp; connect to cytoplasm) are involved</w:t>
      </w:r>
    </w:p>
    <w:p w14:paraId="536DC7F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</w:p>
    <w:p w14:paraId="359E6D4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u w:val="single"/>
        </w:rPr>
        <w:t xml:space="preserve">Effects of </w:t>
      </w:r>
      <w:r>
        <w:rPr>
          <w:rFonts w:ascii="AvantGarde Md BT" w:hAnsi="AvantGarde Md BT" w:cs="AvantGarde Md BT"/>
          <w:color w:val="000000"/>
          <w:u w:val="single"/>
        </w:rPr>
        <w:t>Joint Motion &amp; Loading</w:t>
      </w:r>
    </w:p>
    <w:p w14:paraId="19D44A37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are required to maintain normal articular cartilage</w:t>
      </w:r>
    </w:p>
    <w:p w14:paraId="002FE3A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reduced loading-&gt; atrophy &amp; degradation</w:t>
      </w:r>
    </w:p>
    <w:p w14:paraId="483CE53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contact areas-&gt; severe degeneration</w:t>
      </w:r>
    </w:p>
    <w:p w14:paraId="63334D1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non contact areas-&gt; fibrillation, decreased proteoglycan synthesis &amp; content</w:t>
      </w:r>
    </w:p>
    <w:p w14:paraId="42227F12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&amp; alter</w:t>
      </w:r>
      <w:r>
        <w:rPr>
          <w:rFonts w:ascii="AvantGarde Md BT" w:hAnsi="AvantGarde Md BT" w:cs="AvantGarde Md BT"/>
          <w:color w:val="000000"/>
          <w:sz w:val="20"/>
          <w:szCs w:val="20"/>
        </w:rPr>
        <w:t>ed p/glyc conformation</w:t>
      </w:r>
    </w:p>
    <w:p w14:paraId="4071A317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occur because of decreased nutritive transport from synovial fluid</w:t>
      </w:r>
    </w:p>
    <w:p w14:paraId="628A831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</w:rPr>
        <w:t>increased loading -&gt; catabolic effects</w:t>
      </w:r>
    </w:p>
    <w:p w14:paraId="76D506F6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>either by single impact or repetitive trauma</w:t>
      </w:r>
    </w:p>
    <w:p w14:paraId="65790F3D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may serve as initiating factor for progressive degeneration</w:t>
      </w:r>
    </w:p>
    <w:p w14:paraId="704A8B5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 xml:space="preserve">by </w:t>
      </w:r>
      <w:r>
        <w:rPr>
          <w:rFonts w:ascii="AvantGarde Md BT" w:hAnsi="AvantGarde Md BT" w:cs="AvantGarde Md BT"/>
          <w:color w:val="000000"/>
          <w:sz w:val="20"/>
          <w:szCs w:val="20"/>
        </w:rPr>
        <w:t>disruption intra-articular structures or ligament</w:t>
      </w:r>
    </w:p>
    <w:p w14:paraId="76D1B12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16"/>
          <w:szCs w:val="16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decrease in tensile &amp; sheer properties of cartilage obs with ACL rupture</w:t>
      </w:r>
    </w:p>
    <w:p w14:paraId="6585DF89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  <w:sz w:val="20"/>
          <w:szCs w:val="2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</w:p>
    <w:p w14:paraId="5BDD77CA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ab/>
      </w:r>
      <w:r>
        <w:rPr>
          <w:rFonts w:ascii="AvantGarde Md BT" w:hAnsi="AvantGarde Md BT" w:cs="AvantGarde Md BT"/>
          <w:color w:val="000000"/>
        </w:rPr>
        <w:t>mechanical properties linked to histological &amp; compositional changes</w:t>
      </w:r>
    </w:p>
    <w:p w14:paraId="5A49653C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joint instability-&gt;</w:t>
      </w:r>
      <w:r>
        <w:rPr>
          <w:rFonts w:ascii="AvantGarde Md BT" w:hAnsi="AvantGarde Md BT" w:cs="AvantGarde Md BT"/>
          <w:color w:val="000000"/>
        </w:rPr>
        <w:tab/>
        <w:t>decrease in compressive proper</w:t>
      </w:r>
      <w:r>
        <w:rPr>
          <w:rFonts w:ascii="AvantGarde Md BT" w:hAnsi="AvantGarde Md BT" w:cs="AvantGarde Md BT"/>
          <w:color w:val="000000"/>
        </w:rPr>
        <w:t>ties</w:t>
      </w:r>
    </w:p>
    <w:p w14:paraId="4CBD9B5E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increase in water permeability</w:t>
      </w:r>
    </w:p>
    <w:p w14:paraId="20FE468F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reduction in stress shielding effects</w:t>
      </w:r>
    </w:p>
    <w:p w14:paraId="55E59485" w14:textId="77777777" w:rsidR="00000000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  <w:rPr>
          <w:rFonts w:ascii="AvantGarde Md BT" w:hAnsi="AvantGarde Md BT" w:cs="AvantGarde Md BT"/>
          <w:color w:val="000000"/>
        </w:rPr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  <w:t>specific mechanisms of joint loading on chondrocyte unknown</w:t>
      </w:r>
    </w:p>
    <w:p w14:paraId="637F9179" w14:textId="77777777" w:rsidR="009D0641" w:rsidRDefault="009D0641">
      <w:pPr>
        <w:widowControl/>
        <w:tabs>
          <w:tab w:val="start" w:pos="42pt"/>
          <w:tab w:val="start" w:pos="70pt"/>
          <w:tab w:val="start" w:pos="97pt"/>
          <w:tab w:val="start" w:pos="127pt"/>
          <w:tab w:val="start" w:pos="156pt"/>
          <w:tab w:val="start" w:pos="184pt"/>
          <w:tab w:val="start" w:pos="212pt"/>
          <w:tab w:val="start" w:pos="241pt"/>
          <w:tab w:val="start" w:pos="269pt"/>
          <w:tab w:val="start" w:pos="297pt"/>
          <w:tab w:val="end" w:pos="409pt"/>
        </w:tabs>
        <w:ind w:start="13pt" w:end="13pt" w:firstLine="1pt"/>
      </w:pP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</w:rPr>
        <w:tab/>
      </w:r>
      <w:r>
        <w:rPr>
          <w:rFonts w:ascii="AvantGarde Md BT" w:hAnsi="AvantGarde Md BT" w:cs="AvantGarde Md BT"/>
          <w:color w:val="000000"/>
          <w:sz w:val="20"/>
          <w:szCs w:val="20"/>
        </w:rPr>
        <w:t xml:space="preserve">unclear which are the most impt signals stimulating catabolic or </w:t>
      </w:r>
      <w:r>
        <w:rPr>
          <w:rFonts w:ascii="AvantGarde Md BT" w:hAnsi="AvantGarde Md BT" w:cs="AvantGarde Md BT"/>
          <w:color w:val="000000"/>
          <w:sz w:val="20"/>
          <w:szCs w:val="20"/>
        </w:rPr>
        <w:tab/>
        <w:t>anabolic activity</w:t>
      </w:r>
    </w:p>
    <w:sectPr w:rsidR="009D0641">
      <w:pgSz w:w="595pt" w:h="842pt"/>
      <w:pgMar w:top="43pt" w:right="43pt" w:bottom="28pt" w:left="43pt" w:header="36pt" w:footer="36pt" w:gutter="0pt"/>
      <w:pgNumType w:start="1"/>
      <w:cols w:space="0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AvantGarde Md BT">
    <w:altName w:val="Calibri"/>
    <w:panose1 w:val="00000000000000000000"/>
    <w:charset w:characterSet="iso-8859-1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doNotTrackMoves/>
  <w:defaultTabStop w:val="36pt"/>
  <w:doNotHyphenateCaps/>
  <w:drawingGridHorizontalSpacing w:val="6pt"/>
  <w:drawingGridVerticalSpacing w:val="6pt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5A8"/>
    <w:rsid w:val="005105A8"/>
    <w:rsid w:val="009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ED27E85"/>
  <w14:defaultImageDpi w14:val="0"/>
  <w15:docId w15:val="{55B59871-14E9-4ECD-8D01-E50F345C637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2052</Words>
  <Characters>11697</Characters>
  <Application>Microsoft Office Word</Application>
  <DocSecurity>0</DocSecurity>
  <Lines>97</Lines>
  <Paragraphs>27</Paragraphs>
  <ScaleCrop>false</ScaleCrop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Collinson</dc:creator>
  <cp:keywords/>
  <dc:description/>
  <cp:lastModifiedBy>Jeremy Steinberg</cp:lastModifiedBy>
  <cp:revision>2</cp:revision>
  <dcterms:created xsi:type="dcterms:W3CDTF">2021-05-17T13:32:00Z</dcterms:created>
  <dcterms:modified xsi:type="dcterms:W3CDTF">2021-05-17T13:32:00Z</dcterms:modified>
</cp:coreProperties>
</file>